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2741" w14:textId="77777777" w:rsidR="009C5031" w:rsidRPr="00061660" w:rsidRDefault="009C5031" w:rsidP="009C5031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  <w:t xml:space="preserve">Souhrn usnesení z veřejného zasedání zastupitelstva obce Vápenice konaného dne 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  <w:t>14</w:t>
      </w:r>
      <w:r w:rsidRPr="00061660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  <w:t>.</w:t>
      </w:r>
      <w:r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  <w:t>12</w:t>
      </w:r>
      <w:r w:rsidRPr="00061660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  <w:t>.2023</w:t>
      </w:r>
    </w:p>
    <w:p w14:paraId="7D3009DD" w14:textId="77777777" w:rsidR="00AB50C4" w:rsidRDefault="00AB50C4" w:rsidP="002B5AA3">
      <w:pPr>
        <w:pStyle w:val="Standard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662B7C72" w14:textId="1FC900CA" w:rsidR="002B5AA3" w:rsidRPr="00354588" w:rsidRDefault="002B5AA3" w:rsidP="002B5AA3">
      <w:pPr>
        <w:pStyle w:val="Standard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Usnesení č.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6</w:t>
      </w: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</w:t>
      </w: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/2023</w:t>
      </w:r>
    </w:p>
    <w:p w14:paraId="2D51FF4D" w14:textId="77777777" w:rsidR="002B5AA3" w:rsidRDefault="002B5AA3" w:rsidP="002B5AA3">
      <w:pPr>
        <w:pStyle w:val="Standard"/>
        <w:ind w:right="20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ZO schvaluje pro dnešní zasedání ověřovatele zápisu Pavla Zapletala a Lukáše </w:t>
      </w:r>
      <w:proofErr w:type="spellStart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Gabrhela</w:t>
      </w:r>
      <w:proofErr w:type="spellEnd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. Zapisovatelem zápisu schvaluje Gabrielu </w:t>
      </w:r>
      <w:proofErr w:type="spellStart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Žeravčíkovou</w:t>
      </w:r>
      <w:proofErr w:type="spellEnd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.</w:t>
      </w:r>
    </w:p>
    <w:p w14:paraId="3DBBF74D" w14:textId="77777777" w:rsidR="002B5AA3" w:rsidRPr="00061660" w:rsidRDefault="002B5AA3" w:rsidP="002B5AA3">
      <w:pPr>
        <w:pStyle w:val="Standard"/>
        <w:ind w:right="20"/>
        <w:jc w:val="both"/>
        <w:rPr>
          <w:rFonts w:asciiTheme="minorHAnsi" w:hAnsiTheme="minorHAnsi" w:cstheme="minorHAnsi"/>
          <w:sz w:val="20"/>
          <w:szCs w:val="20"/>
        </w:rPr>
      </w:pPr>
    </w:p>
    <w:p w14:paraId="6F0B2601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6/2/2023</w:t>
      </w:r>
    </w:p>
    <w:p w14:paraId="19BDD6D2" w14:textId="77777777" w:rsidR="002B5AA3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22E703D8" w14:textId="77777777" w:rsidR="002B5AA3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</w:p>
    <w:p w14:paraId="138B28DF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6/3/2023</w:t>
      </w:r>
    </w:p>
    <w:p w14:paraId="5CABBDB7" w14:textId="77777777" w:rsidR="002B5AA3" w:rsidRPr="00061660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ZO schvaluje Rozpočet obce </w:t>
      </w:r>
      <w:proofErr w:type="spellStart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obce</w:t>
      </w:r>
      <w:proofErr w:type="spellEnd"/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Vápenice na období 2024 bez výhrad.</w:t>
      </w:r>
    </w:p>
    <w:p w14:paraId="4399F2FE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040BC821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6/4/2023</w:t>
      </w:r>
    </w:p>
    <w:p w14:paraId="530942E6" w14:textId="77777777" w:rsidR="002B5AA3" w:rsidRPr="00061660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ZO schvaluje Plán inventur obce Vápenice na rok 2023 bez výhrad.</w:t>
      </w:r>
    </w:p>
    <w:p w14:paraId="25585224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4853E7B9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6/5/2023</w:t>
      </w:r>
    </w:p>
    <w:p w14:paraId="55ED8A55" w14:textId="77777777" w:rsidR="002B5AA3" w:rsidRPr="00061660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ZO schvaluje žádost o poskytnutí dotace z rozpočtu obce pro SDH Starý Hrozenkov ve výši 20.000 Kč. </w:t>
      </w:r>
    </w:p>
    <w:p w14:paraId="14E0CED3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0F6B365E" w14:textId="77777777" w:rsidR="002B5AA3" w:rsidRPr="00354588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</w:t>
      </w:r>
      <w:proofErr w:type="gramStart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6a</w:t>
      </w:r>
      <w:proofErr w:type="gramEnd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/2023</w:t>
      </w:r>
    </w:p>
    <w:p w14:paraId="1F117317" w14:textId="77777777" w:rsidR="002B5AA3" w:rsidRPr="00061660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ZO schvaluje žádost o poskytnutí dotace z rozpočtu obce pro Český svaz včelařů ve výši 3.000 Kč. </w:t>
      </w:r>
    </w:p>
    <w:p w14:paraId="7B790302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6C7552C5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</w:t>
      </w:r>
      <w:proofErr w:type="gramStart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6b</w:t>
      </w:r>
      <w:proofErr w:type="gramEnd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/2023</w:t>
      </w:r>
    </w:p>
    <w:p w14:paraId="6BF530E5" w14:textId="77777777" w:rsidR="002B5AA3" w:rsidRPr="00061660" w:rsidRDefault="002B5AA3" w:rsidP="002B5AA3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ZO schvaluje žádost o poskytnutí dotace z rozpočtu obce pro Informační středisko ve výši 5.000 Kč. </w:t>
      </w:r>
    </w:p>
    <w:p w14:paraId="3861BF99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1900148B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6/7/2023</w:t>
      </w:r>
    </w:p>
    <w:p w14:paraId="3320E8AC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souhlasí s navýšením příspěvku SMO do Regionu Bílé Karpaty na výši 22 Kč.</w:t>
      </w:r>
    </w:p>
    <w:p w14:paraId="108ACF9A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84AF481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6/8/2023</w:t>
      </w:r>
    </w:p>
    <w:p w14:paraId="2E92BD20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výplatu příspěvku na memorandum o odpadech ve výši 20 Kč/občan.</w:t>
      </w:r>
    </w:p>
    <w:p w14:paraId="4E6E3A4F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75BFBFB0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6/9/2023</w:t>
      </w:r>
    </w:p>
    <w:p w14:paraId="5829BEB8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změnu OZV č. 1/2023 o místních poplatcích za ubytování.</w:t>
      </w:r>
    </w:p>
    <w:p w14:paraId="54867561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4551F097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6/10/2023</w:t>
      </w:r>
    </w:p>
    <w:p w14:paraId="7387AF56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změnu OZV č. 2/2023 o místním poplatku za obecní systém odpadového hospodářství.</w:t>
      </w:r>
    </w:p>
    <w:p w14:paraId="375E7852" w14:textId="77777777" w:rsidR="002B5AA3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E3AA1DA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6/11/2023</w:t>
      </w:r>
    </w:p>
    <w:p w14:paraId="6A600DA5" w14:textId="77777777" w:rsidR="002B5AA3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změnu OZV č. 3/2023 o místním poplatku za psa.</w:t>
      </w:r>
    </w:p>
    <w:p w14:paraId="01F870E6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30FE7FE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6/12/2023</w:t>
      </w:r>
    </w:p>
    <w:p w14:paraId="0443DD36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rozpočtové opatření č. 8.</w:t>
      </w:r>
    </w:p>
    <w:p w14:paraId="3A8A143E" w14:textId="77777777" w:rsidR="002B5AA3" w:rsidRPr="00061660" w:rsidRDefault="002B5AA3" w:rsidP="002B5AA3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E376E21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6/13/2023</w:t>
      </w:r>
    </w:p>
    <w:p w14:paraId="0F88DF81" w14:textId="77777777" w:rsidR="002B5AA3" w:rsidRPr="00061660" w:rsidRDefault="002B5AA3" w:rsidP="002B5AA3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rozpočtové opatření č. 9.</w:t>
      </w:r>
    </w:p>
    <w:p w14:paraId="10F3007A" w14:textId="77777777" w:rsidR="002B5AA3" w:rsidRPr="00061660" w:rsidRDefault="002B5AA3" w:rsidP="002B5AA3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660D07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</w:t>
      </w:r>
      <w:proofErr w:type="gramStart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14a</w:t>
      </w:r>
      <w:proofErr w:type="gramEnd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/2023</w:t>
      </w:r>
    </w:p>
    <w:p w14:paraId="470EB509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sz w:val="20"/>
          <w:szCs w:val="20"/>
        </w:rPr>
        <w:t>ZO schvaluje usnesení o pravomoci starosty k provádění rozpočtového opatření.</w:t>
      </w:r>
    </w:p>
    <w:p w14:paraId="1A43FEE7" w14:textId="77777777" w:rsidR="002B5AA3" w:rsidRDefault="002B5AA3" w:rsidP="002B5AA3">
      <w:pPr>
        <w:pStyle w:val="Standard"/>
        <w:spacing w:line="240" w:lineRule="atLeast"/>
        <w:ind w:right="20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D969539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</w:t>
      </w:r>
      <w:proofErr w:type="gramStart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14b</w:t>
      </w:r>
      <w:proofErr w:type="gramEnd"/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/2023</w:t>
      </w:r>
    </w:p>
    <w:p w14:paraId="54E7731D" w14:textId="77777777" w:rsidR="002B5AA3" w:rsidRPr="00061660" w:rsidRDefault="002B5AA3" w:rsidP="002B5AA3">
      <w:pPr>
        <w:rPr>
          <w:rFonts w:cstheme="minorHAnsi"/>
          <w:b/>
          <w:bCs/>
        </w:rPr>
      </w:pPr>
      <w:r w:rsidRPr="00061660">
        <w:rPr>
          <w:rFonts w:cstheme="minorHAnsi"/>
          <w:b/>
          <w:bCs/>
        </w:rPr>
        <w:t>ZO si vyhrazuje provádět rozpočtová opatření mimo rozsah stanovený starostovi obce.</w:t>
      </w:r>
    </w:p>
    <w:p w14:paraId="4E37FD58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6/14c/2023</w:t>
      </w:r>
    </w:p>
    <w:p w14:paraId="54FF02B1" w14:textId="77777777" w:rsidR="002B5AA3" w:rsidRPr="00061660" w:rsidRDefault="002B5AA3" w:rsidP="002B5AA3">
      <w:pPr>
        <w:rPr>
          <w:rFonts w:cstheme="minorHAnsi"/>
          <w:b/>
          <w:bCs/>
        </w:rPr>
      </w:pPr>
      <w:r w:rsidRPr="00061660">
        <w:rPr>
          <w:rFonts w:cstheme="minorHAnsi"/>
          <w:b/>
          <w:bCs/>
        </w:rPr>
        <w:t>ZO si vyhrazuje být informováno o schválených rozpočtových opatřeních starostou obce na nejbližším ZO.</w:t>
      </w:r>
    </w:p>
    <w:p w14:paraId="56172574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6/15/2023</w:t>
      </w:r>
    </w:p>
    <w:p w14:paraId="26F71EB9" w14:textId="2441B5F7" w:rsidR="009C5031" w:rsidRDefault="002B5AA3" w:rsidP="009C5031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ZO schvaluje žádost o věcné břemeno EG. D. </w:t>
      </w:r>
    </w:p>
    <w:p w14:paraId="54142ACE" w14:textId="77777777" w:rsidR="002B5AA3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24BB0F35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6/16/2023</w:t>
      </w:r>
    </w:p>
    <w:p w14:paraId="37432D16" w14:textId="77777777" w:rsidR="002B5AA3" w:rsidRPr="00061660" w:rsidRDefault="002B5AA3" w:rsidP="002B5AA3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žádost o změnu územního plánu.</w:t>
      </w:r>
    </w:p>
    <w:p w14:paraId="27256DC0" w14:textId="77777777" w:rsidR="002B5AA3" w:rsidRPr="00061660" w:rsidRDefault="002B5AA3" w:rsidP="002B5AA3">
      <w:pPr>
        <w:pStyle w:val="Normlnweb"/>
        <w:spacing w:before="0" w:beforeAutospacing="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1F02089" w14:textId="77777777" w:rsidR="002B5AA3" w:rsidRPr="00061660" w:rsidRDefault="002B5AA3" w:rsidP="002B5AA3">
      <w:pPr>
        <w:pStyle w:val="Standard"/>
        <w:spacing w:line="240" w:lineRule="atLeast"/>
        <w:ind w:right="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Usnesení č. 6/17/2023</w:t>
      </w:r>
    </w:p>
    <w:p w14:paraId="6D48075A" w14:textId="35088CA4" w:rsidR="009C5031" w:rsidRDefault="002B5AA3" w:rsidP="00AB50C4">
      <w:pPr>
        <w:pStyle w:val="Normlnweb"/>
        <w:spacing w:before="0" w:beforeAutospacing="0" w:after="0" w:line="240" w:lineRule="auto"/>
        <w:jc w:val="both"/>
      </w:pPr>
      <w:r w:rsidRPr="00061660">
        <w:rPr>
          <w:rFonts w:asciiTheme="minorHAnsi" w:hAnsiTheme="minorHAnsi" w:cstheme="minorHAnsi"/>
          <w:b/>
          <w:bCs/>
          <w:color w:val="000000"/>
          <w:sz w:val="20"/>
          <w:szCs w:val="20"/>
        </w:rPr>
        <w:t>ZO schvaluje vydání souhlasného stanoviska a příslib finanční podpory ve výší 2000 Kč na rok 2024.</w:t>
      </w:r>
    </w:p>
    <w:sectPr w:rsidR="009C5031" w:rsidSect="00B72010">
      <w:pgSz w:w="11906" w:h="16838"/>
      <w:pgMar w:top="709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4B"/>
    <w:rsid w:val="002B5AA3"/>
    <w:rsid w:val="006F76EE"/>
    <w:rsid w:val="0096007A"/>
    <w:rsid w:val="009C5031"/>
    <w:rsid w:val="00A9393E"/>
    <w:rsid w:val="00AB50C4"/>
    <w:rsid w:val="00B6220B"/>
    <w:rsid w:val="00B72010"/>
    <w:rsid w:val="00D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6E1B"/>
  <w15:chartTrackingRefBased/>
  <w15:docId w15:val="{6900E54D-2512-4618-97D2-54DEBEC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AA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B5A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lnweb">
    <w:name w:val="Normal (Web)"/>
    <w:basedOn w:val="Normln"/>
    <w:uiPriority w:val="99"/>
    <w:unhideWhenUsed/>
    <w:rsid w:val="002B5AA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5</cp:revision>
  <dcterms:created xsi:type="dcterms:W3CDTF">2024-03-25T10:16:00Z</dcterms:created>
  <dcterms:modified xsi:type="dcterms:W3CDTF">2024-03-25T10:19:00Z</dcterms:modified>
</cp:coreProperties>
</file>